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EDBD6">
      <w:pPr>
        <w:keepNext w:val="0"/>
        <w:keepLines w:val="0"/>
        <w:pageBreakBefore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宋体"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：</w:t>
      </w:r>
    </w:p>
    <w:p w14:paraId="743B71D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1240FF9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个人承诺事项表</w:t>
      </w:r>
    </w:p>
    <w:p w14:paraId="1ED98E9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065"/>
        <w:gridCol w:w="2567"/>
        <w:gridCol w:w="532"/>
        <w:gridCol w:w="1571"/>
      </w:tblGrid>
      <w:tr w14:paraId="799D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A454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是否担任过人民陪审员</w:t>
            </w:r>
          </w:p>
          <w:p w14:paraId="3F9DAEC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8425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任职时间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AB0A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2185A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</w:p>
          <w:p w14:paraId="5B6EE0F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备注：</w:t>
            </w:r>
          </w:p>
        </w:tc>
      </w:tr>
      <w:tr w14:paraId="5DC8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BB40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9CA5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担任人民法院名称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DF0B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D2D9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</w:tr>
      <w:tr w14:paraId="596CB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2036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是否为人大代表         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  <w:tc>
          <w:tcPr>
            <w:tcW w:w="4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7231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全国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 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 区县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</w:t>
            </w:r>
          </w:p>
        </w:tc>
      </w:tr>
      <w:tr w14:paraId="5951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4899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是否为政协委员         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  <w:tc>
          <w:tcPr>
            <w:tcW w:w="4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3C13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全国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 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 区县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</w:t>
            </w:r>
          </w:p>
        </w:tc>
      </w:tr>
      <w:tr w14:paraId="47932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F945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</w:p>
          <w:p w14:paraId="7A12FA7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承</w:t>
            </w:r>
          </w:p>
          <w:p w14:paraId="5BD3203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诺</w:t>
            </w:r>
          </w:p>
          <w:p w14:paraId="5FD96B7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事</w:t>
            </w:r>
          </w:p>
          <w:p w14:paraId="02CCD50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3478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1.是否受过刑事处罚或正在受到刑事追究、受到行政拘留处罚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EDF0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 w14:paraId="2B81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8E5E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0F1B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2.是否被开除公职或开除留用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5EFB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 w14:paraId="31073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0034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AD32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3.是否受到党纪处分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9DCB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 w14:paraId="5CE4C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A7C4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4763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4.是否被吊销律师、公证员职业证书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FCE2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 w14:paraId="60F7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E7B4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2660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5.是否被纳入失信被执行人名单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3260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 w14:paraId="4454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85C6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4AC3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6.是否受惩戒被免除人民陪审员职务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8493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 w14:paraId="77E0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5861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422A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7.是否有其他违法违纪行为，可能影响司法公信的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D723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 w14:paraId="43C8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83AB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AE64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8.是否是人民代表大会常务委员会组成成员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4366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 w14:paraId="281B6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6994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7995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9.是否是监察委员会、政法委员会、人民法院、人民检察院、公安机关、国家安全机关、司法行政机关在职人员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6BDB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 w14:paraId="7C78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FA09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CDCA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10.是否是律师、公证员、仲裁员、基层法律服务工作者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9326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 w14:paraId="30C0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D246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3305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11.是否是人民检察院人民监督员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D237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 w14:paraId="6E28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FC07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4113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12.是否有其他因职务原因不适宜担任人民陪审员的情形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744E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 w14:paraId="4E5F4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8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AFAE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9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以上承诺真实有效，我愿意就相关承诺内容承担相应责任。</w:t>
            </w:r>
          </w:p>
          <w:p w14:paraId="12C5A31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</w:p>
          <w:p w14:paraId="794D98B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</w:p>
          <w:p w14:paraId="77CC5C0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                    承诺人（签字）：</w:t>
            </w:r>
          </w:p>
          <w:p w14:paraId="432035E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</w:p>
          <w:p w14:paraId="68921BB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</w:p>
          <w:p w14:paraId="2391B85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                                              年    月    日</w:t>
            </w:r>
          </w:p>
        </w:tc>
      </w:tr>
    </w:tbl>
    <w:p w14:paraId="5197E2E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9DE8"/>
    <w:rsid w:val="0F42273D"/>
    <w:rsid w:val="37FEAFE1"/>
    <w:rsid w:val="77FF9DE8"/>
    <w:rsid w:val="9DCFFA5B"/>
    <w:rsid w:val="F0FFE5FA"/>
    <w:rsid w:val="FB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433</Characters>
  <Lines>1</Lines>
  <Paragraphs>1</Paragraphs>
  <TotalTime>24</TotalTime>
  <ScaleCrop>false</ScaleCrop>
  <LinksUpToDate>false</LinksUpToDate>
  <CharactersWithSpaces>633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2024-01-13T08:28:00Z</dcterms:created>
  <dc:creator>huawei</dc:creator>
  <cp:lastModifiedBy>小松苗奈(｡ì_í｡)</cp:lastModifiedBy>
  <cp:lastPrinted>2024-01-25T18:42:00Z</cp:lastPrinted>
  <dcterms:modified xsi:type="dcterms:W3CDTF">2024-12-18T09:15:51Z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6AD50D8A475D47EE894F647A609A1352_13</vt:lpwstr>
  </property>
</Properties>
</file>